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5565" w14:textId="77777777" w:rsidR="005B1788" w:rsidRDefault="005B1788" w:rsidP="00E77F8B">
      <w:pPr>
        <w:pStyle w:val="NormalWeb"/>
        <w:ind w:left="90" w:hanging="630"/>
      </w:pPr>
      <w:r>
        <w:rPr>
          <w:noProof/>
        </w:rPr>
        <w:drawing>
          <wp:inline distT="0" distB="0" distL="0" distR="0" wp14:anchorId="54977A24" wp14:editId="27C1FD09">
            <wp:extent cx="290512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D1FD" w14:textId="77777777" w:rsidR="005B1788" w:rsidRDefault="005B1788" w:rsidP="005B1788">
      <w:pPr>
        <w:jc w:val="center"/>
        <w:rPr>
          <w:b/>
          <w:bCs/>
          <w:sz w:val="28"/>
          <w:szCs w:val="28"/>
        </w:rPr>
      </w:pPr>
      <w:r w:rsidRPr="003D52BD">
        <w:rPr>
          <w:b/>
          <w:bCs/>
          <w:sz w:val="28"/>
          <w:szCs w:val="28"/>
        </w:rPr>
        <w:t>LIST OF SELECTED PROJECTS</w:t>
      </w:r>
    </w:p>
    <w:p w14:paraId="7970CFFE" w14:textId="4FBA756D" w:rsidR="005B1788" w:rsidRDefault="005B1788" w:rsidP="005B17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F433E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CALL </w:t>
      </w:r>
      <w:r w:rsidR="00E77F8B">
        <w:rPr>
          <w:b/>
          <w:bCs/>
          <w:sz w:val="28"/>
          <w:szCs w:val="28"/>
        </w:rPr>
        <w:t>Regular projects</w:t>
      </w:r>
    </w:p>
    <w:p w14:paraId="3D111D22" w14:textId="77777777" w:rsidR="005B1788" w:rsidRDefault="005B1788" w:rsidP="005B1788"/>
    <w:tbl>
      <w:tblPr>
        <w:tblW w:w="14845" w:type="dxa"/>
        <w:tblInd w:w="-545" w:type="dxa"/>
        <w:tblLook w:val="04A0" w:firstRow="1" w:lastRow="0" w:firstColumn="1" w:lastColumn="0" w:noHBand="0" w:noVBand="1"/>
      </w:tblPr>
      <w:tblGrid>
        <w:gridCol w:w="1472"/>
        <w:gridCol w:w="1826"/>
        <w:gridCol w:w="4228"/>
        <w:gridCol w:w="7319"/>
      </w:tblGrid>
      <w:tr w:rsidR="009C01CE" w:rsidRPr="00256A38" w14:paraId="463C3F45" w14:textId="77777777" w:rsidTr="009C01CE">
        <w:trPr>
          <w:trHeight w:val="37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1B153386" w14:textId="77777777" w:rsidR="009C01CE" w:rsidRPr="009C01CE" w:rsidRDefault="009C01CE" w:rsidP="009C01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</w:pPr>
            <w:r w:rsidRPr="009C01C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  <w:t>Application</w:t>
            </w:r>
          </w:p>
          <w:p w14:paraId="04C9F4AE" w14:textId="4E302103" w:rsidR="00473C07" w:rsidRPr="009C01CE" w:rsidRDefault="009C01CE" w:rsidP="009C01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</w:pPr>
            <w:r w:rsidRPr="009C01C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  <w:t>ID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52BC7BC5" w14:textId="2378704E" w:rsidR="00473C07" w:rsidRPr="009C01CE" w:rsidRDefault="009C01CE" w:rsidP="009C01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  <w:t>Project a</w:t>
            </w:r>
            <w:r w:rsidR="00473C07" w:rsidRPr="009C01C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  <w:t>cronym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23E51620" w14:textId="3BA837D8" w:rsidR="00473C07" w:rsidRPr="009C01CE" w:rsidRDefault="009C01CE" w:rsidP="009C01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</w:pPr>
            <w:r w:rsidRPr="009C01C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  <w:t>Lead Partner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bottom"/>
            <w:hideMark/>
          </w:tcPr>
          <w:p w14:paraId="268E9022" w14:textId="77777777" w:rsidR="00473C07" w:rsidRPr="009C01CE" w:rsidRDefault="00473C07" w:rsidP="009C01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</w:pPr>
            <w:r w:rsidRPr="009C01C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ro-RO"/>
              </w:rPr>
              <w:t>Project title</w:t>
            </w:r>
          </w:p>
        </w:tc>
      </w:tr>
      <w:tr w:rsidR="009C01CE" w:rsidRPr="00256A38" w14:paraId="0A7B1E06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088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ROMD00386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909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RiAdapt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96A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Ungheni City Hall 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4051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Capacity Development for Disaster Risk Adaptation and Prevention of Cross-Border Cities</w:t>
            </w:r>
          </w:p>
        </w:tc>
      </w:tr>
      <w:tr w:rsidR="009C01CE" w:rsidRPr="00256A38" w14:paraId="0C1980D9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814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ROMD00399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5ED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4SOFT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E960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Cotnari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DE6B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Improving the response to emergency situations through cooperation between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Cotnari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Commune,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Tiganasi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Commune,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Carbuna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Village and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Gangura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</w:tr>
      <w:tr w:rsidR="009C01CE" w:rsidRPr="00256A38" w14:paraId="4127D353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AD5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7D34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EnIS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31D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General Inspectorate for Emergency Situations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CF8B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Enhancing the intervention skills of professional firefighters</w:t>
            </w:r>
          </w:p>
        </w:tc>
      </w:tr>
      <w:tr w:rsidR="009C01CE" w:rsidRPr="00256A38" w14:paraId="1483DA1F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EA1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9DD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CBRN GUARD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3C5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General Inspectorate of the Romanian Gendarmerie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8DE7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Efficient management of CBRN emergencies caused by natural disasters</w:t>
            </w:r>
          </w:p>
        </w:tc>
      </w:tr>
      <w:tr w:rsidR="009C01CE" w:rsidRPr="00256A38" w14:paraId="1A122C55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8CD6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C2B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FLOOD RESCUE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993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General Inspectorate for Emergency Situations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5EF8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Joint preparedness for rescue lives from floods</w:t>
            </w:r>
          </w:p>
        </w:tc>
      </w:tr>
      <w:tr w:rsidR="009C01CE" w:rsidRPr="00256A38" w14:paraId="1332A847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835C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2906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UNCOSS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CBC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Bucecea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City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9FA1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Unified Resilience: Addressing Common Challenges with a Shared Solution for Emergency Situations</w:t>
            </w:r>
          </w:p>
        </w:tc>
      </w:tr>
      <w:tr w:rsidR="009C01CE" w:rsidRPr="00256A38" w14:paraId="71377B0F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558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ROMD00638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FC8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Green urban path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854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The city of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Drochia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4597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Green urban path in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Drochia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city (MD) and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Saveni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City (RO)</w:t>
            </w:r>
          </w:p>
        </w:tc>
      </w:tr>
      <w:tr w:rsidR="009C01CE" w:rsidRPr="00256A38" w14:paraId="42F36574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DA0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D1E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ECO SMART NATURA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E792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Territorial Administrative Unit Galati County - Galati County Council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14F9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ECO SMART NATURA</w:t>
            </w:r>
          </w:p>
        </w:tc>
      </w:tr>
      <w:tr w:rsidR="009C01CE" w:rsidRPr="00256A38" w14:paraId="023E0A68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FA8C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ROMD00658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7373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SENSE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CB2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Botoșani City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A934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SENSE- Sensory Exploration for a Nature-based Sustainable Experience in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Botosani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and Balti Cities</w:t>
            </w:r>
          </w:p>
        </w:tc>
      </w:tr>
      <w:tr w:rsidR="009C01CE" w:rsidRPr="00256A38" w14:paraId="6213A1B7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FB7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ROMD00495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F8B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CONNECTINNO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6D1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Gheorghe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Asachi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Technical University of Iasi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87FC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Cross-Border Interconnected Mobile Networks for Education and Innovation</w:t>
            </w:r>
          </w:p>
        </w:tc>
      </w:tr>
      <w:tr w:rsidR="009C01CE" w:rsidRPr="00256A38" w14:paraId="03F449FD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DB26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ROMD00636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095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MINDS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FB7C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Gheorghe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Asachi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Technical University of Iasi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BCAE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Digital Vanguard Library - Meeting Intellectual Needs through Discovery and Study</w:t>
            </w:r>
          </w:p>
        </w:tc>
      </w:tr>
      <w:tr w:rsidR="009C01CE" w:rsidRPr="00256A38" w14:paraId="5E7762E5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1C2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lastRenderedPageBreak/>
              <w:t>ROMD00366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6C5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Skills 4 ATVET CBC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4EA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Agricultural and Food Industry College "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Vasile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Adamachi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"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3EB4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Transferable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skils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4 ATVET CBC Education</w:t>
            </w:r>
          </w:p>
        </w:tc>
      </w:tr>
      <w:tr w:rsidR="009C01CE" w:rsidRPr="00256A38" w14:paraId="14029B8F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CD6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ROMD00286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871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MIECT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7BE8" w14:textId="3CD447CA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Holboca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Commune, </w:t>
            </w:r>
            <w:r w:rsidR="009C01CE"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Iasi County</w:t>
            </w: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, Romania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6B77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Modernization of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Holboca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-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Risipeni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educational infrastructure and cross-border cooperation between Romania and the Republic of Moldova</w:t>
            </w:r>
          </w:p>
        </w:tc>
      </w:tr>
      <w:tr w:rsidR="009C01CE" w:rsidRPr="00256A38" w14:paraId="4E31BEE7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82EF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ROMD00216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D753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CROSSCOMP 2.0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767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Technical University Gheorghe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Asachi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from Iasi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F7D1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Upgrade of the Cross-Border Regional Hub of Competences for the Automotive Industry for Green and Digital Emerging Trends</w:t>
            </w:r>
          </w:p>
        </w:tc>
      </w:tr>
      <w:tr w:rsidR="009C01CE" w:rsidRPr="00256A38" w14:paraId="0FBB7E3C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83A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962E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BE.IN.ED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318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Vaslui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County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0068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Building Together European Inclusive Education across borders </w:t>
            </w:r>
          </w:p>
        </w:tc>
      </w:tr>
      <w:tr w:rsidR="009C01CE" w:rsidRPr="00256A38" w14:paraId="76D4E5D4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7F3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ROMD00552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3C6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CONERCON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B940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Scobinti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758A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Connecting cross-border communities through education</w:t>
            </w:r>
          </w:p>
        </w:tc>
      </w:tr>
      <w:tr w:rsidR="009C01CE" w:rsidRPr="00256A38" w14:paraId="055DDC9C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E6C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ROMD00084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6EB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B-Tech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E13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Mihai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Eminescu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Central University </w:t>
            </w:r>
            <w:proofErr w:type="gram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Library  Iasi</w:t>
            </w:r>
            <w:proofErr w:type="gram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AAD1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BiblioTech</w:t>
            </w:r>
            <w:proofErr w:type="spellEnd"/>
          </w:p>
        </w:tc>
      </w:tr>
      <w:tr w:rsidR="009C01CE" w:rsidRPr="00256A38" w14:paraId="6BAE09C0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077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ROMD00215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36C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CBC schools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4200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Gymnasium School Ion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Simionescu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A04A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Fostering cross-border connection between schools through informal education strategies</w:t>
            </w:r>
          </w:p>
        </w:tc>
      </w:tr>
      <w:tr w:rsidR="009C01CE" w:rsidRPr="00256A38" w14:paraId="6EAD4E2D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06E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ACB5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xDIH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D43A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Gheorghe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Asachi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Technical University of Iasi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914E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Cross-border Digital Innovation Hub</w:t>
            </w:r>
          </w:p>
        </w:tc>
      </w:tr>
      <w:tr w:rsidR="009C01CE" w:rsidRPr="00256A38" w14:paraId="4BC1A225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035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14B6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NO BORDERS TO HEALTH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8599" w14:textId="5DF6D1E6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Territorial Administrative Unit Galati </w:t>
            </w:r>
            <w:r w:rsidR="009C01CE"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County -</w:t>
            </w: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Galati County Council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259C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No borders to health </w:t>
            </w:r>
          </w:p>
        </w:tc>
      </w:tr>
      <w:tr w:rsidR="009C01CE" w:rsidRPr="00256A38" w14:paraId="35BA25D9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426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ROMD00318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396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PREP- Health 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C3D1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Public Medical-Sanitary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Institution"Timofei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Mosneaga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" Republican Clinical Hospital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E09A" w14:textId="70832DB0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Raising healthcare system resilience and preparedness for future cross-</w:t>
            </w:r>
            <w:r w:rsidR="009C01CE"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border epidemic</w:t>
            </w: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threats - reducing vulnerability in a sustainable way</w:t>
            </w:r>
          </w:p>
        </w:tc>
      </w:tr>
      <w:tr w:rsidR="009C01CE" w:rsidRPr="00256A38" w14:paraId="16AD26D4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CE9F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ROMD00398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8CF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CONNECT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CC7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Botoșani County 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4733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Connected for people`s health</w:t>
            </w:r>
          </w:p>
        </w:tc>
      </w:tr>
      <w:tr w:rsidR="009C01CE" w:rsidRPr="00256A38" w14:paraId="79676D28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4871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ROMD00299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DE16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PreMED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ACF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Iasi County Ambulance Service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3156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PREHOSPITAL EMERGENCY MEDICAL ASSISTANCE SAVES LIVES</w:t>
            </w:r>
          </w:p>
        </w:tc>
      </w:tr>
      <w:tr w:rsidR="009C01CE" w:rsidRPr="00256A38" w14:paraId="50B354A2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8B3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CE91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HEALTHCARE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167B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General Inspectorate for Emergency Situations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C069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Healthy system for population healthcare</w:t>
            </w:r>
          </w:p>
        </w:tc>
      </w:tr>
      <w:tr w:rsidR="009C01CE" w:rsidRPr="00256A38" w14:paraId="1CA4AACE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B88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ROMD00297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A9B3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Inclusive Communities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25D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Keystone Moldova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C0F1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Inclusive Communities across Borders </w:t>
            </w:r>
          </w:p>
        </w:tc>
      </w:tr>
      <w:tr w:rsidR="009C01CE" w:rsidRPr="00256A38" w14:paraId="4DA9AE31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95EB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ROMD00483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E0C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Health Bal-Dub-Bal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24E90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Balabanesti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CD37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Ensuring equal access to medical assistance in the commune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Balabanesti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, county Galati, Romania and the commune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Balabanesti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and village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Dubasarii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Vechi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, Republic of Moldova</w:t>
            </w:r>
          </w:p>
        </w:tc>
      </w:tr>
      <w:tr w:rsidR="009C01CE" w:rsidRPr="00256A38" w14:paraId="6F5DAF44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C675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ROMD00461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50C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IS HI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interactiv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culture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591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Iasi County Council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2C7E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IS HI interactive culture</w:t>
            </w:r>
          </w:p>
        </w:tc>
      </w:tr>
      <w:tr w:rsidR="009C01CE" w:rsidRPr="00256A38" w14:paraId="21A130C5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9AE1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ROMD00170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F29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HISTORY JOINS US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47E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Territorial Administrative Unit Galati County - Galati County Council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03FF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HISTORY JOINS US</w:t>
            </w:r>
          </w:p>
        </w:tc>
      </w:tr>
      <w:tr w:rsidR="009C01CE" w:rsidRPr="00256A38" w14:paraId="38FF8159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B4F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ROMD00581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E81A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Proiect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Iași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-Soroca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2A20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The Church of Saints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Atanasie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and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Chiril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F10E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The Path of History and Traditions: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Iași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-Soroca</w:t>
            </w:r>
          </w:p>
        </w:tc>
      </w:tr>
      <w:tr w:rsidR="009C01CE" w:rsidRPr="00256A38" w14:paraId="43874682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1650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lastRenderedPageBreak/>
              <w:t>ROMD00550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D2E0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CINEMA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D71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Public Institution Center for culture and Art "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Ginta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Latina"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1646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THE REINTEGRATION OF PUBLIC CINEMAS INTO THE CULTURAL LIFE OF IASI AND CHISINAU </w:t>
            </w:r>
          </w:p>
        </w:tc>
      </w:tr>
      <w:tr w:rsidR="009C01CE" w:rsidRPr="00256A38" w14:paraId="07791552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C33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ROMD00157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F496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CULTISOR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1600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gram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Parish ”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Sfintii</w:t>
            </w:r>
            <w:proofErr w:type="spellEnd"/>
            <w:proofErr w:type="gram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Teodori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” Iasi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F356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CROSS-BORDER NETWORK OF CULTURE IASI-SOROCA </w:t>
            </w:r>
          </w:p>
        </w:tc>
      </w:tr>
      <w:tr w:rsidR="009C01CE" w:rsidRPr="00256A38" w14:paraId="4E8A44ED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8D8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ROMD00049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653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CSOC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C6A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General Directorate for Internal Protection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95B6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Setting up a Cyber Security Operational Centre for the Ministry of Internal Affairs of the Republic of Moldova</w:t>
            </w:r>
          </w:p>
        </w:tc>
      </w:tr>
      <w:tr w:rsidR="009C01CE" w:rsidRPr="00256A38" w14:paraId="73BFDDDC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21D3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ROMD00163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5A7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SAFEBORDER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8323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Special Destination Police Brigade "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Fulger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" 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8046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Bolstering cross-border security: Strengthening the capacities of the Moldovan and Romanian Police's Special Actions Units</w:t>
            </w:r>
          </w:p>
        </w:tc>
      </w:tr>
      <w:tr w:rsidR="009C01CE" w:rsidRPr="00256A38" w14:paraId="27B28C0F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385C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E99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MigraMI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A98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Territorial Inspectorate of Border Police Iasi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AD48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gram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Migrants</w:t>
            </w:r>
            <w:proofErr w:type="gram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management enhance initiative</w:t>
            </w:r>
          </w:p>
        </w:tc>
      </w:tr>
      <w:tr w:rsidR="009C01CE" w:rsidRPr="00256A38" w14:paraId="3E017946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DA51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ROMD00133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181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CQB GUARD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8DD5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Iași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County Gendarmerie Inspectorate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0D0D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Development of intervention capacity in special actions that take place in urban areas for cross-border missions</w:t>
            </w:r>
          </w:p>
        </w:tc>
      </w:tr>
      <w:tr w:rsidR="009C01CE" w:rsidRPr="00256A38" w14:paraId="59377EBC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4C31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ROMD00196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E4D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InvestiGATE</w:t>
            </w:r>
            <w:proofErr w:type="spellEnd"/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9F62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Territorial Inspectorate of Border Police Iasi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50BF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Increasing the capacity of law enforcement agencies for investigating and proving the facts of cross-border crime</w:t>
            </w:r>
          </w:p>
        </w:tc>
      </w:tr>
      <w:tr w:rsidR="009C01CE" w:rsidRPr="00256A38" w14:paraId="260C00E0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D9D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ROMD00323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34B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1HARDARONCUB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A5D5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Cubolta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E563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Enhancing disaster risk prevention through cooperation and joint development in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Aroneanu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 and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Cubolta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</w:tr>
      <w:tr w:rsidR="009C01CE" w:rsidRPr="00256A38" w14:paraId="746E37AB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592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ROMD00252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2DD3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CBC Resilience Strategies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A66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Miroslava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CACE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Disaster risk prevention and resilience strategies for metropolitan areas in the cross-border area</w:t>
            </w:r>
          </w:p>
        </w:tc>
      </w:tr>
      <w:tr w:rsidR="009C01CE" w:rsidRPr="00256A38" w14:paraId="075B282A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9E7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4B7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 TRAINED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075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General Inspectorate for Emergency Situations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AEA1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Cross border joint training</w:t>
            </w:r>
          </w:p>
        </w:tc>
      </w:tr>
      <w:tr w:rsidR="009C01CE" w:rsidRPr="00256A38" w14:paraId="7DD2E5F7" w14:textId="77777777" w:rsidTr="009C01CE">
        <w:trPr>
          <w:trHeight w:val="5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864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ROMD00569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6CBF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INREDISON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A72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Pomarla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DC0F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INTEGRETED RESPONSE IN DISASTER RISK PREVENTION </w:t>
            </w:r>
          </w:p>
        </w:tc>
      </w:tr>
      <w:tr w:rsidR="009C01CE" w:rsidRPr="00256A38" w14:paraId="7CECF39E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2F9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ROMD00618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6FA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2SOFT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314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Comarna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BDE0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Improving the response to emergency situations through cooperation between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Comarna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 and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Balasesti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</w:tr>
      <w:tr w:rsidR="009C01CE" w:rsidRPr="00256A38" w14:paraId="519AAFD3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EBE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ROMD00248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18B2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SAFER TOGETHER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305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Valea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Lupului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64FA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Strengthening the Alliance in the Field of Emergency Response in the Cross-Border Area</w:t>
            </w:r>
          </w:p>
        </w:tc>
      </w:tr>
      <w:tr w:rsidR="009C01CE" w:rsidRPr="00256A38" w14:paraId="71D57285" w14:textId="77777777" w:rsidTr="00C2539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05CC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ROMD00459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3C46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2SOFT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C291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The Commune of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Stauceni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, Municipality Chisinau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15A7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Improving the response to emergency situations through cooperation between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Stauceni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Commune,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Botosani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county and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Stauceni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Commune, Chisinau Municipality.</w:t>
            </w:r>
          </w:p>
        </w:tc>
      </w:tr>
      <w:tr w:rsidR="009C01CE" w:rsidRPr="00256A38" w14:paraId="0A30AD7A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743C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ROMD00684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7BF6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GREETS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6A5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Balti City Hall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E9D0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Cross-border green transformations solutions for the mobilization of knowledge and sustainable investments in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Botosani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and Balti municipalities</w:t>
            </w:r>
          </w:p>
        </w:tc>
      </w:tr>
      <w:tr w:rsidR="009C01CE" w:rsidRPr="00256A38" w14:paraId="1AF01187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DDC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ROMD00043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584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MEDACCESS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DFE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Ungheni District Council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5BEB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Quality dental medical services for everyone - a common goal in the Ungheni - Iasi region</w:t>
            </w:r>
          </w:p>
        </w:tc>
      </w:tr>
      <w:tr w:rsidR="009C01CE" w:rsidRPr="00256A38" w14:paraId="51BA3555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D22A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ROMD00596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A2B3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CRAFT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A4E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Botosani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City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076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CRAFT: Cross-border Revival and Advancement of Future Traditions</w:t>
            </w:r>
          </w:p>
        </w:tc>
      </w:tr>
      <w:tr w:rsidR="009C01CE" w:rsidRPr="00256A38" w14:paraId="0E767DA8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EF3E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lastRenderedPageBreak/>
              <w:t>ROMD00219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16E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Prut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Valey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Culture Gates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A604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Ungheni City Hall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91F1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Gateways for Sustainable Integration of Middle Prut Valley Culture into European Tourist Routes</w:t>
            </w:r>
          </w:p>
        </w:tc>
      </w:tr>
      <w:tr w:rsidR="009C01CE" w:rsidRPr="00256A38" w14:paraId="4B5E76F4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44DC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ROMD00175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99EB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STROLLING THROUGH HISTORY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98B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Territorial Administrative Unit Galati County - Galati County Council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CE91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STROLLING THROUGH HISTORY </w:t>
            </w:r>
          </w:p>
        </w:tc>
      </w:tr>
      <w:tr w:rsidR="009C01CE" w:rsidRPr="00256A38" w14:paraId="59775BF9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462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ROMD00642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4C5D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HABRMP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71D7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RC Monastery of the Heroes with the Temple of the Ascension of the Lord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1EB8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Harmony Across Borders: Reviving Mosaic Art, Byzantine Painting, and Psalter Music</w:t>
            </w:r>
          </w:p>
        </w:tc>
      </w:tr>
      <w:tr w:rsidR="009C01CE" w:rsidRPr="00256A38" w14:paraId="05066D6B" w14:textId="77777777" w:rsidTr="009C01CE">
        <w:trPr>
          <w:trHeight w:val="30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04535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ROMD00234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F5B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CBC - RCR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6A29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Iasi County Council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8A52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CBC - Routes to cultural roots</w:t>
            </w:r>
          </w:p>
        </w:tc>
      </w:tr>
      <w:tr w:rsidR="009C01CE" w:rsidRPr="00256A38" w14:paraId="0D191D1E" w14:textId="77777777" w:rsidTr="009C01CE">
        <w:trPr>
          <w:trHeight w:val="61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5EA3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ROMD00717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78F8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UCI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8F31" w14:textId="77777777" w:rsidR="00473C07" w:rsidRPr="00256A38" w:rsidRDefault="00473C07" w:rsidP="003A50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Lunca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Banului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477C" w14:textId="77777777" w:rsidR="00473C07" w:rsidRPr="00256A38" w:rsidRDefault="00473C07" w:rsidP="009C01C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</w:pPr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Upgrading the cultural infrastructure in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Lunca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Banului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commune,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Vaslui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county and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Cubolta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village,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Sîngerei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rayon, by </w:t>
            </w:r>
            <w:proofErr w:type="spellStart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>modernising</w:t>
            </w:r>
            <w:proofErr w:type="spellEnd"/>
            <w:r w:rsidRPr="00256A38">
              <w:rPr>
                <w:rFonts w:eastAsia="Times New Roman" w:cstheme="minorHAnsi"/>
                <w:color w:val="000000"/>
                <w:sz w:val="24"/>
                <w:szCs w:val="24"/>
                <w:lang w:eastAsia="ro-RO"/>
              </w:rPr>
              <w:t xml:space="preserve"> cultural institutions and developing joint cultural activities.</w:t>
            </w:r>
          </w:p>
        </w:tc>
      </w:tr>
    </w:tbl>
    <w:p w14:paraId="177EBCCD" w14:textId="77777777" w:rsidR="00473C07" w:rsidRPr="00256A38" w:rsidRDefault="00473C07" w:rsidP="00473C07">
      <w:pPr>
        <w:rPr>
          <w:rFonts w:cstheme="minorHAnsi"/>
          <w:sz w:val="24"/>
          <w:szCs w:val="24"/>
        </w:rPr>
      </w:pPr>
    </w:p>
    <w:p w14:paraId="3AB39FCB" w14:textId="77777777" w:rsidR="00D24BDA" w:rsidRDefault="00D24BDA"/>
    <w:sectPr w:rsidR="00D24BDA" w:rsidSect="009C01CE">
      <w:pgSz w:w="15840" w:h="12240" w:orient="landscape"/>
      <w:pgMar w:top="720" w:right="45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8703" w14:textId="77777777" w:rsidR="009C01CE" w:rsidRDefault="009C01CE" w:rsidP="009C01CE">
      <w:pPr>
        <w:spacing w:after="0" w:line="240" w:lineRule="auto"/>
      </w:pPr>
      <w:r>
        <w:separator/>
      </w:r>
    </w:p>
  </w:endnote>
  <w:endnote w:type="continuationSeparator" w:id="0">
    <w:p w14:paraId="31955435" w14:textId="77777777" w:rsidR="009C01CE" w:rsidRDefault="009C01CE" w:rsidP="009C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087A" w14:textId="77777777" w:rsidR="009C01CE" w:rsidRDefault="009C01CE" w:rsidP="009C01CE">
      <w:pPr>
        <w:spacing w:after="0" w:line="240" w:lineRule="auto"/>
      </w:pPr>
      <w:r>
        <w:separator/>
      </w:r>
    </w:p>
  </w:footnote>
  <w:footnote w:type="continuationSeparator" w:id="0">
    <w:p w14:paraId="11C75E8E" w14:textId="77777777" w:rsidR="009C01CE" w:rsidRDefault="009C01CE" w:rsidP="009C0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BD"/>
    <w:rsid w:val="000538BD"/>
    <w:rsid w:val="001C1967"/>
    <w:rsid w:val="00473C07"/>
    <w:rsid w:val="005B1788"/>
    <w:rsid w:val="008D53B9"/>
    <w:rsid w:val="009C01CE"/>
    <w:rsid w:val="00C2539E"/>
    <w:rsid w:val="00D24BDA"/>
    <w:rsid w:val="00E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E8923"/>
  <w15:chartTrackingRefBased/>
  <w15:docId w15:val="{E7F4F44B-A8A2-4AEB-A8C9-2479B21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1CE"/>
  </w:style>
  <w:style w:type="paragraph" w:styleId="Footer">
    <w:name w:val="footer"/>
    <w:basedOn w:val="Normal"/>
    <w:link w:val="FooterChar"/>
    <w:uiPriority w:val="99"/>
    <w:unhideWhenUsed/>
    <w:rsid w:val="009C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Elena Olteanu</dc:creator>
  <cp:keywords/>
  <dc:description/>
  <cp:lastModifiedBy>Aurora Elena Olteanu</cp:lastModifiedBy>
  <cp:revision>2</cp:revision>
  <dcterms:created xsi:type="dcterms:W3CDTF">2025-03-04T12:10:00Z</dcterms:created>
  <dcterms:modified xsi:type="dcterms:W3CDTF">2025-03-04T12:10:00Z</dcterms:modified>
</cp:coreProperties>
</file>