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BASIC</w:t>
      </w:r>
      <w:r w:rsidR="001A5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TECHNICAL</w:t>
      </w:r>
      <w:proofErr w:type="gramEnd"/>
      <w:r>
        <w:rPr>
          <w:rFonts w:asciiTheme="majorHAnsi" w:hAnsiTheme="majorHAnsi"/>
          <w:b/>
        </w:rPr>
        <w:t xml:space="preserve"> </w:t>
      </w:r>
      <w:r w:rsidR="001A5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INFORMATION</w:t>
      </w:r>
      <w:r w:rsidR="00FF1A00">
        <w:rPr>
          <w:rFonts w:asciiTheme="majorHAnsi" w:hAnsiTheme="majorHAnsi"/>
          <w:b/>
        </w:rPr>
        <w:t xml:space="preserve">  OF INFRASTRUCTURE  AND  COST  ESTIMATION</w:t>
      </w:r>
    </w:p>
    <w:p w:rsidR="000A2506" w:rsidRPr="00E41AA6" w:rsidRDefault="000A250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</w:p>
    <w:p w:rsidR="000A2506" w:rsidRPr="00E77E36" w:rsidRDefault="000A2506" w:rsidP="00DF17F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:rsidR="000A2506" w:rsidRPr="00C629BE" w:rsidRDefault="003148CD" w:rsidP="009F4433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</w:t>
      </w:r>
      <w:r w:rsidR="000A2506" w:rsidRPr="00C629BE">
        <w:rPr>
          <w:rFonts w:asciiTheme="majorHAnsi" w:hAnsiTheme="majorHAnsi"/>
          <w:b/>
        </w:rPr>
        <w:t xml:space="preserve">ame of the </w:t>
      </w:r>
      <w:r w:rsidRPr="00C629BE">
        <w:rPr>
          <w:rFonts w:asciiTheme="majorHAnsi" w:hAnsiTheme="majorHAnsi"/>
          <w:b/>
        </w:rPr>
        <w:t>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</w:t>
      </w:r>
      <w:r w:rsidR="000A2506" w:rsidRPr="00C629BE">
        <w:rPr>
          <w:rFonts w:asciiTheme="majorHAnsi" w:hAnsiTheme="majorHAnsi"/>
          <w:b/>
        </w:rPr>
        <w:t xml:space="preserve"> of the </w:t>
      </w:r>
      <w:r w:rsidRPr="00C629BE">
        <w:rPr>
          <w:rFonts w:asciiTheme="majorHAnsi" w:hAnsiTheme="majorHAnsi"/>
          <w:b/>
        </w:rPr>
        <w:t>infrastructure</w:t>
      </w:r>
    </w:p>
    <w:p w:rsidR="000A2506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  <w:r w:rsidR="00995DFE">
        <w:rPr>
          <w:rFonts w:asciiTheme="majorHAnsi" w:hAnsiTheme="majorHAnsi"/>
          <w:b/>
        </w:rPr>
        <w:t xml:space="preserve"> – only if the design services  contract is awarded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:rsidR="00F838ED" w:rsidRDefault="00F838E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:rsid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:rsidR="00D3124B" w:rsidRPr="00F838ED" w:rsidRDefault="00D3124B" w:rsidP="00D3124B">
      <w:pPr>
        <w:pStyle w:val="ListParagraph"/>
        <w:ind w:left="1800"/>
        <w:rPr>
          <w:rFonts w:asciiTheme="majorHAnsi" w:hAnsiTheme="majorHAnsi"/>
          <w:b/>
        </w:rPr>
      </w:pPr>
    </w:p>
    <w:p w:rsidR="00444D02" w:rsidRPr="00C629BE" w:rsidRDefault="0020105F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</w:t>
      </w:r>
      <w:r w:rsidR="00444D02" w:rsidRPr="00C629BE">
        <w:rPr>
          <w:rFonts w:asciiTheme="majorHAnsi" w:hAnsiTheme="majorHAnsi"/>
          <w:b/>
        </w:rPr>
        <w:t xml:space="preserve">stimated costs of the </w:t>
      </w:r>
      <w:r w:rsidR="003148CD" w:rsidRPr="00C629BE">
        <w:rPr>
          <w:rFonts w:asciiTheme="majorHAnsi" w:hAnsiTheme="majorHAnsi"/>
          <w:b/>
        </w:rPr>
        <w:t>infrastructure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="00444D02"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="00444D02"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="00444D02" w:rsidRPr="000118EB">
        <w:rPr>
          <w:rStyle w:val="slitbdychar"/>
          <w:rFonts w:asciiTheme="majorHAnsi" w:hAnsiTheme="majorHAnsi"/>
        </w:rPr>
        <w:t xml:space="preserve"> 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 w:rsidR="00DC53C2" w:rsidRPr="000118EB">
        <w:rPr>
          <w:rStyle w:val="slitbdychar"/>
          <w:rFonts w:asciiTheme="majorHAnsi" w:hAnsiTheme="majorHAnsi"/>
        </w:rPr>
        <w:t>by</w:t>
      </w:r>
      <w:r w:rsidR="00444D02" w:rsidRPr="000118EB">
        <w:rPr>
          <w:rStyle w:val="slitbdychar"/>
          <w:rFonts w:asciiTheme="majorHAnsi" w:hAnsiTheme="majorHAnsi"/>
        </w:rPr>
        <w:t xml:space="preserve"> taking into account cost of similar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="00444D02"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for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="00444D02"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="00444D02"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="00444D02"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 xml:space="preserve">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C629BE" w:rsidRDefault="00E41AA6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="0020105F" w:rsidRPr="00C629BE">
        <w:rPr>
          <w:rFonts w:asciiTheme="majorHAnsi" w:hAnsiTheme="majorHAnsi"/>
          <w:b/>
        </w:rPr>
        <w:t xml:space="preserve"> for execution</w:t>
      </w:r>
      <w:r w:rsidR="00926EDC" w:rsidRPr="00C629BE">
        <w:rPr>
          <w:rFonts w:asciiTheme="majorHAnsi" w:hAnsiTheme="majorHAnsi"/>
          <w:b/>
        </w:rPr>
        <w:t xml:space="preserve"> of the </w:t>
      </w:r>
      <w:r w:rsidR="003148CD" w:rsidRPr="00C629BE">
        <w:rPr>
          <w:rFonts w:asciiTheme="majorHAnsi" w:hAnsiTheme="majorHAnsi"/>
          <w:b/>
        </w:rPr>
        <w:t>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:rsidR="00F16BFF" w:rsidRPr="00F16BFF" w:rsidRDefault="00F16BFF" w:rsidP="00F16BFF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9F4433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="00444D02" w:rsidRPr="009F4433">
        <w:rPr>
          <w:rFonts w:asciiTheme="majorHAnsi" w:hAnsiTheme="majorHAnsi"/>
          <w:b/>
        </w:rPr>
        <w:t xml:space="preserve"> technical and economic indicators related to the </w:t>
      </w:r>
      <w:r w:rsidR="003148CD" w:rsidRPr="009F4433">
        <w:rPr>
          <w:rFonts w:asciiTheme="majorHAnsi" w:hAnsiTheme="majorHAnsi"/>
          <w:b/>
        </w:rPr>
        <w:t>infrastructure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44D02"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="00444D02" w:rsidRPr="00740305">
        <w:rPr>
          <w:rFonts w:asciiTheme="majorHAnsi" w:hAnsiTheme="majorHAnsi"/>
        </w:rPr>
        <w:t xml:space="preserve"> total </w:t>
      </w:r>
      <w:r w:rsidR="0022692C">
        <w:rPr>
          <w:rFonts w:asciiTheme="majorHAnsi" w:hAnsiTheme="majorHAnsi"/>
        </w:rPr>
        <w:t>cost of the</w:t>
      </w:r>
      <w:r w:rsidR="00444D02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etc.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978B8" w:rsidRPr="00740305">
        <w:rPr>
          <w:rFonts w:asciiTheme="majorHAnsi" w:hAnsiTheme="majorHAnsi"/>
        </w:rPr>
        <w:t xml:space="preserve">inimal </w:t>
      </w:r>
      <w:r w:rsidR="00444D02" w:rsidRPr="00740305">
        <w:rPr>
          <w:rFonts w:asciiTheme="majorHAnsi" w:hAnsiTheme="majorHAnsi"/>
        </w:rPr>
        <w:t>indicators</w:t>
      </w:r>
      <w:r>
        <w:rPr>
          <w:rFonts w:asciiTheme="majorHAnsi" w:hAnsiTheme="majorHAnsi"/>
        </w:rPr>
        <w:t xml:space="preserve"> e.g.</w:t>
      </w:r>
      <w:r w:rsidR="0022692C">
        <w:rPr>
          <w:rFonts w:asciiTheme="majorHAnsi" w:hAnsiTheme="majorHAnsi"/>
        </w:rPr>
        <w:t xml:space="preserve"> </w:t>
      </w:r>
      <w:r w:rsidR="00444D02"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4D02" w:rsidRPr="00740305">
        <w:rPr>
          <w:rFonts w:asciiTheme="majorHAnsi" w:hAnsiTheme="majorHAnsi"/>
        </w:rPr>
        <w:t>inancial, socio-economic</w:t>
      </w:r>
      <w:r w:rsidR="00372E19" w:rsidRPr="00740305">
        <w:rPr>
          <w:rFonts w:asciiTheme="majorHAnsi" w:hAnsiTheme="majorHAnsi"/>
        </w:rPr>
        <w:t>,</w:t>
      </w:r>
      <w:r w:rsidR="0022692C">
        <w:rPr>
          <w:rFonts w:asciiTheme="majorHAnsi" w:hAnsiTheme="majorHAnsi"/>
        </w:rPr>
        <w:t xml:space="preserve"> impact, result</w:t>
      </w:r>
      <w:r w:rsidR="00444D02" w:rsidRPr="00740305">
        <w:rPr>
          <w:rFonts w:asciiTheme="majorHAnsi" w:hAnsiTheme="majorHAnsi"/>
        </w:rPr>
        <w:t>/ operating</w:t>
      </w:r>
      <w:r w:rsidR="00372E19" w:rsidRPr="00740305">
        <w:rPr>
          <w:rFonts w:asciiTheme="majorHAnsi" w:hAnsiTheme="majorHAnsi"/>
        </w:rPr>
        <w:t xml:space="preserve"> indicators</w:t>
      </w:r>
      <w:r w:rsidR="00444D02" w:rsidRPr="00740305">
        <w:rPr>
          <w:rFonts w:asciiTheme="majorHAnsi" w:hAnsiTheme="majorHAnsi"/>
        </w:rPr>
        <w:t xml:space="preserve"> according to the specific </w:t>
      </w:r>
      <w:r w:rsidR="00372E19" w:rsidRPr="00740305">
        <w:rPr>
          <w:rFonts w:asciiTheme="majorHAnsi" w:hAnsiTheme="majorHAnsi"/>
        </w:rPr>
        <w:t xml:space="preserve">of </w:t>
      </w:r>
      <w:r w:rsidR="0022692C">
        <w:rPr>
          <w:rFonts w:asciiTheme="majorHAnsi" w:hAnsiTheme="majorHAnsi"/>
        </w:rPr>
        <w:t>the</w:t>
      </w:r>
      <w:r w:rsidR="00372E19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444D02" w:rsidRPr="00740305">
        <w:rPr>
          <w:rFonts w:asciiTheme="majorHAnsi" w:hAnsiTheme="majorHAnsi"/>
        </w:rPr>
        <w:t xml:space="preserve">xpected duration of execution of the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444D02"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="00444D02" w:rsidRPr="00740305">
        <w:rPr>
          <w:rFonts w:asciiTheme="majorHAnsi" w:hAnsiTheme="majorHAnsi"/>
        </w:rPr>
        <w:t xml:space="preserve"> </w:t>
      </w: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22692C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C</w:t>
      </w:r>
      <w:r w:rsidR="00444D02" w:rsidRPr="009F4433">
        <w:rPr>
          <w:rFonts w:asciiTheme="majorHAnsi" w:hAnsiTheme="majorHAnsi"/>
          <w:b/>
        </w:rPr>
        <w:t xml:space="preserve">ompliance with specific regulations </w:t>
      </w:r>
      <w:r w:rsidRPr="009F4433">
        <w:rPr>
          <w:rFonts w:asciiTheme="majorHAnsi" w:hAnsiTheme="majorHAnsi"/>
          <w:b/>
        </w:rPr>
        <w:t>related to the</w:t>
      </w:r>
      <w:r w:rsidR="00444D02" w:rsidRPr="009F4433">
        <w:rPr>
          <w:rFonts w:asciiTheme="majorHAnsi" w:hAnsiTheme="majorHAnsi"/>
          <w:b/>
        </w:rPr>
        <w:t xml:space="preserve"> expected </w:t>
      </w:r>
      <w:r w:rsidR="00372E19" w:rsidRPr="009F4433">
        <w:rPr>
          <w:rFonts w:asciiTheme="majorHAnsi" w:hAnsiTheme="majorHAnsi"/>
          <w:b/>
        </w:rPr>
        <w:t>function</w:t>
      </w:r>
    </w:p>
    <w:p w:rsidR="00DF17F3" w:rsidRDefault="00DF17F3" w:rsidP="00DF17F3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DF17F3" w:rsidRDefault="008F6423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A</w:t>
      </w:r>
      <w:r w:rsidR="00444D02" w:rsidRPr="009F4433">
        <w:rPr>
          <w:rFonts w:asciiTheme="majorHAnsi" w:hAnsiTheme="majorHAnsi"/>
          <w:b/>
        </w:rPr>
        <w:t>greements</w:t>
      </w:r>
      <w:r w:rsidRPr="009F4433">
        <w:rPr>
          <w:rFonts w:asciiTheme="majorHAnsi" w:hAnsiTheme="majorHAnsi"/>
          <w:b/>
        </w:rPr>
        <w:t>, consents, authorizations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="009F4433" w:rsidRPr="00DF17F3">
        <w:rPr>
          <w:rFonts w:asciiTheme="majorHAnsi" w:hAnsiTheme="majorHAnsi"/>
        </w:rPr>
        <w:t>eeded to execute/ operate the infrastructure</w:t>
      </w:r>
      <w:bookmarkStart w:id="0" w:name="_GoBack"/>
      <w:bookmarkEnd w:id="0"/>
    </w:p>
    <w:p w:rsidR="00444D02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lastRenderedPageBreak/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="00372E19" w:rsidRPr="008F6423">
        <w:rPr>
          <w:rFonts w:asciiTheme="majorHAnsi" w:hAnsiTheme="majorHAnsi"/>
        </w:rPr>
        <w:t xml:space="preserve"> registers</w:t>
      </w:r>
      <w:r w:rsidR="00444D02" w:rsidRPr="008F6423">
        <w:rPr>
          <w:rFonts w:asciiTheme="majorHAnsi" w:hAnsiTheme="majorHAnsi"/>
        </w:rPr>
        <w:t xml:space="preserve"> </w:t>
      </w:r>
    </w:p>
    <w:p w:rsidR="008F6423" w:rsidRP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:rsidR="008F6423" w:rsidRDefault="009F443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b</w:t>
      </w:r>
      <w:r w:rsidR="008F6423">
        <w:rPr>
          <w:rFonts w:asciiTheme="majorHAnsi" w:hAnsiTheme="majorHAnsi"/>
        </w:rPr>
        <w:t>uilding permit</w:t>
      </w:r>
    </w:p>
    <w:p w:rsid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agreements, consents, authorizations needed to render the infrastructure as fully functional according to the national legislation in force</w:t>
      </w:r>
    </w:p>
    <w:p w:rsidR="00740305" w:rsidRDefault="00740305" w:rsidP="00740305">
      <w:pPr>
        <w:pStyle w:val="ListParagraph"/>
        <w:spacing w:line="240" w:lineRule="auto"/>
        <w:jc w:val="both"/>
        <w:rPr>
          <w:b/>
        </w:rPr>
      </w:pPr>
    </w:p>
    <w:p w:rsidR="00740305" w:rsidRDefault="00740305" w:rsidP="00740305">
      <w:pPr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</w:p>
    <w:p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4E" w:rsidRDefault="00B0354E" w:rsidP="00E77E36">
      <w:pPr>
        <w:spacing w:after="0" w:line="240" w:lineRule="auto"/>
      </w:pPr>
      <w:r>
        <w:separator/>
      </w:r>
    </w:p>
  </w:endnote>
  <w:endnote w:type="continuationSeparator" w:id="0">
    <w:p w:rsidR="00B0354E" w:rsidRDefault="00B0354E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4E" w:rsidRDefault="00B0354E" w:rsidP="00E77E36">
      <w:pPr>
        <w:spacing w:after="0" w:line="240" w:lineRule="auto"/>
      </w:pPr>
      <w:r>
        <w:separator/>
      </w:r>
    </w:p>
  </w:footnote>
  <w:footnote w:type="continuationSeparator" w:id="0">
    <w:p w:rsidR="00B0354E" w:rsidRDefault="00B0354E" w:rsidP="00E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Pr="0099361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B40D1F3" wp14:editId="30C3578E">
          <wp:simplePos x="0" y="0"/>
          <wp:positionH relativeFrom="margin">
            <wp:posOffset>0</wp:posOffset>
          </wp:positionH>
          <wp:positionV relativeFrom="page">
            <wp:posOffset>628650</wp:posOffset>
          </wp:positionV>
          <wp:extent cx="2743200" cy="885825"/>
          <wp:effectExtent l="0" t="0" r="0" b="9525"/>
          <wp:wrapTopAndBottom/>
          <wp:docPr id="1" name="Picture 1" descr="U:\Work 2011\Programe CTE  2007-2013\NEXT\ROMD\MIV\Interreg NEXT România - Republica Moldova-20211202T071854Z-001\Interreg NEXT România - Republica Moldova\English\Interreg Logo NEXT Romania - Republica Moldova CMYK Color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>elines for grant applicants – REGULAR</w:t>
    </w:r>
    <w:r>
      <w:rPr>
        <w:rFonts w:asciiTheme="majorHAnsi" w:hAnsiTheme="majorHAnsi"/>
      </w:rPr>
      <w:t xml:space="preserve"> projects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:rsidR="00E77E36" w:rsidRDefault="00E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6"/>
    <w:rsid w:val="000118EB"/>
    <w:rsid w:val="000A2506"/>
    <w:rsid w:val="001653AB"/>
    <w:rsid w:val="001A2133"/>
    <w:rsid w:val="001A5EE4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11850"/>
    <w:rsid w:val="00420B9A"/>
    <w:rsid w:val="00441FF0"/>
    <w:rsid w:val="004432E6"/>
    <w:rsid w:val="00444D02"/>
    <w:rsid w:val="0047387A"/>
    <w:rsid w:val="0050317D"/>
    <w:rsid w:val="0053660F"/>
    <w:rsid w:val="00715B69"/>
    <w:rsid w:val="00740305"/>
    <w:rsid w:val="007A4FD3"/>
    <w:rsid w:val="00861353"/>
    <w:rsid w:val="00885141"/>
    <w:rsid w:val="008F6423"/>
    <w:rsid w:val="00926EDC"/>
    <w:rsid w:val="0095733D"/>
    <w:rsid w:val="00993610"/>
    <w:rsid w:val="009936E3"/>
    <w:rsid w:val="00995DFE"/>
    <w:rsid w:val="009A4D02"/>
    <w:rsid w:val="009B0048"/>
    <w:rsid w:val="009F4433"/>
    <w:rsid w:val="00A4790D"/>
    <w:rsid w:val="00A520FD"/>
    <w:rsid w:val="00A53951"/>
    <w:rsid w:val="00B0354E"/>
    <w:rsid w:val="00B15699"/>
    <w:rsid w:val="00B46967"/>
    <w:rsid w:val="00B91F7F"/>
    <w:rsid w:val="00B94EB7"/>
    <w:rsid w:val="00C53785"/>
    <w:rsid w:val="00C629BE"/>
    <w:rsid w:val="00D3124B"/>
    <w:rsid w:val="00DC53C2"/>
    <w:rsid w:val="00DD1662"/>
    <w:rsid w:val="00DF17F3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9B01-FE63-49DF-A7E6-B6EBB048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Doina Lupascu</cp:lastModifiedBy>
  <cp:revision>7</cp:revision>
  <dcterms:created xsi:type="dcterms:W3CDTF">2023-07-26T09:12:00Z</dcterms:created>
  <dcterms:modified xsi:type="dcterms:W3CDTF">2023-07-26T16:41:00Z</dcterms:modified>
</cp:coreProperties>
</file>